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684CAA" w:rsidRDefault="00B4591B">
      <w:pPr>
        <w:spacing w:line="520" w:lineRule="exact"/>
        <w:rPr>
          <w:rFonts w:ascii="仿宋" w:eastAsia="仿宋" w:hAnsi="仿宋" w:cs="仿宋"/>
          <w:sz w:val="32"/>
          <w:szCs w:val="32"/>
        </w:rPr>
      </w:pPr>
      <w:r>
        <w:rPr>
          <w:rFonts w:ascii="仿宋" w:eastAsia="仿宋" w:hAnsi="仿宋" w:cs="仿宋" w:hint="eastAsia"/>
          <w:sz w:val="32"/>
          <w:szCs w:val="32"/>
        </w:rPr>
        <w:t>附件</w:t>
      </w:r>
      <w:r>
        <w:rPr>
          <w:rFonts w:ascii="仿宋" w:eastAsia="仿宋" w:hAnsi="仿宋" w:cs="仿宋" w:hint="eastAsia"/>
          <w:sz w:val="32"/>
          <w:szCs w:val="32"/>
        </w:rPr>
        <w:t>2</w:t>
      </w:r>
    </w:p>
    <w:p w:rsidR="00684CAA" w:rsidRDefault="00B4591B">
      <w:pPr>
        <w:spacing w:line="52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申报注意事项</w:t>
      </w:r>
    </w:p>
    <w:tbl>
      <w:tblPr>
        <w:tblStyle w:val="a7"/>
        <w:tblW w:w="9415" w:type="dxa"/>
        <w:tblInd w:w="-320" w:type="dxa"/>
        <w:tblBorders>
          <w:top w:val="single" w:sz="12" w:space="0" w:color="auto"/>
          <w:left w:val="single" w:sz="12" w:space="0" w:color="auto"/>
          <w:bottom w:val="single" w:sz="12" w:space="0" w:color="auto"/>
          <w:right w:val="single" w:sz="12" w:space="0" w:color="auto"/>
        </w:tblBorders>
        <w:tblLayout w:type="fixed"/>
        <w:tblLook w:val="04A0"/>
      </w:tblPr>
      <w:tblGrid>
        <w:gridCol w:w="1988"/>
        <w:gridCol w:w="4110"/>
        <w:gridCol w:w="3317"/>
      </w:tblGrid>
      <w:tr w:rsidR="00684CAA">
        <w:trPr>
          <w:trHeight w:val="556"/>
        </w:trPr>
        <w:tc>
          <w:tcPr>
            <w:tcW w:w="1988" w:type="dxa"/>
            <w:tcBorders>
              <w:tl2br w:val="nil"/>
              <w:tr2bl w:val="nil"/>
            </w:tcBorders>
            <w:vAlign w:val="center"/>
          </w:tcPr>
          <w:p w:rsidR="00684CAA" w:rsidRDefault="00B4591B">
            <w:pPr>
              <w:spacing w:line="520" w:lineRule="exact"/>
              <w:jc w:val="center"/>
              <w:rPr>
                <w:rFonts w:ascii="仿宋" w:eastAsia="仿宋" w:hAnsi="仿宋" w:cs="仿宋"/>
                <w:b/>
                <w:bCs/>
                <w:sz w:val="28"/>
                <w:szCs w:val="28"/>
              </w:rPr>
            </w:pPr>
            <w:r>
              <w:rPr>
                <w:rFonts w:ascii="仿宋" w:eastAsia="仿宋" w:hAnsi="仿宋" w:cs="仿宋" w:hint="eastAsia"/>
                <w:b/>
                <w:bCs/>
                <w:sz w:val="28"/>
                <w:szCs w:val="28"/>
              </w:rPr>
              <w:t>项目名称</w:t>
            </w:r>
          </w:p>
        </w:tc>
        <w:tc>
          <w:tcPr>
            <w:tcW w:w="7427" w:type="dxa"/>
            <w:gridSpan w:val="2"/>
            <w:tcBorders>
              <w:tl2br w:val="nil"/>
              <w:tr2bl w:val="nil"/>
            </w:tcBorders>
            <w:vAlign w:val="center"/>
          </w:tcPr>
          <w:p w:rsidR="00684CAA" w:rsidRDefault="00B4591B">
            <w:pPr>
              <w:spacing w:line="400" w:lineRule="exact"/>
              <w:jc w:val="center"/>
              <w:rPr>
                <w:rFonts w:ascii="仿宋" w:eastAsia="仿宋" w:hAnsi="仿宋" w:cs="仿宋"/>
                <w:b/>
                <w:bCs/>
                <w:sz w:val="28"/>
                <w:szCs w:val="28"/>
              </w:rPr>
            </w:pPr>
            <w:r>
              <w:rPr>
                <w:rFonts w:ascii="仿宋" w:eastAsia="仿宋" w:hAnsi="仿宋" w:cs="仿宋" w:hint="eastAsia"/>
                <w:b/>
                <w:bCs/>
                <w:sz w:val="28"/>
                <w:szCs w:val="28"/>
              </w:rPr>
              <w:t>填写注意事项</w:t>
            </w:r>
          </w:p>
          <w:p w:rsidR="00684CAA" w:rsidRDefault="00B4591B">
            <w:pPr>
              <w:spacing w:line="400" w:lineRule="exact"/>
              <w:jc w:val="center"/>
              <w:rPr>
                <w:rFonts w:ascii="仿宋" w:eastAsia="仿宋" w:hAnsi="仿宋" w:cs="仿宋"/>
                <w:b/>
                <w:bCs/>
                <w:sz w:val="28"/>
                <w:szCs w:val="28"/>
              </w:rPr>
            </w:pPr>
            <w:r>
              <w:rPr>
                <w:rFonts w:ascii="仿宋" w:eastAsia="仿宋" w:hAnsi="仿宋" w:cs="仿宋" w:hint="eastAsia"/>
                <w:b/>
                <w:bCs/>
                <w:sz w:val="28"/>
                <w:szCs w:val="28"/>
              </w:rPr>
              <w:t>（以下为建议填写方式，市人社部门已有要求的，从其要求）</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基本要求</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准确、规范填写（不得使用简称）。没有对应项的材料可在“上传其他附件”里上传。上传材料命名要清楚明白。同一项附件超过两页的可将多个页面合并成一个文件上传。保证上传材料清晰。</w:t>
            </w:r>
          </w:p>
        </w:tc>
      </w:tr>
      <w:tr w:rsidR="00684CAA">
        <w:trPr>
          <w:trHeight w:val="427"/>
        </w:trPr>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全日制学历</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参加全日制教育取得的最高学历，上传证书原件扫描件。</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评审依据学历</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符合职称评审的最高学历，上传证书原件扫描件。</w:t>
            </w:r>
            <w:r>
              <w:rPr>
                <w:rFonts w:ascii="仿宋" w:eastAsia="仿宋" w:hAnsi="仿宋" w:cs="仿宋" w:hint="eastAsia"/>
                <w:b/>
                <w:sz w:val="24"/>
              </w:rPr>
              <w:t>学信网可查询的，上传学信网学历信息在线验证报告。党校学历可查询的，上传查询信息页面。</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现专业技术</w:t>
            </w:r>
          </w:p>
          <w:p w:rsidR="00684CAA" w:rsidRDefault="00B4591B">
            <w:pPr>
              <w:jc w:val="center"/>
              <w:rPr>
                <w:rFonts w:ascii="仿宋" w:eastAsia="仿宋" w:hAnsi="仿宋" w:cs="仿宋"/>
                <w:sz w:val="24"/>
              </w:rPr>
            </w:pPr>
            <w:r>
              <w:rPr>
                <w:rFonts w:ascii="仿宋" w:eastAsia="仿宋" w:hAnsi="仿宋" w:cs="仿宋" w:hint="eastAsia"/>
                <w:sz w:val="24"/>
              </w:rPr>
              <w:t>职称</w:t>
            </w:r>
          </w:p>
        </w:tc>
        <w:tc>
          <w:tcPr>
            <w:tcW w:w="4110" w:type="dxa"/>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现任专业技术职称。无现专业技术职称，可在下拉选项中选择“其他”，填“无”。</w:t>
            </w:r>
          </w:p>
        </w:tc>
        <w:tc>
          <w:tcPr>
            <w:tcW w:w="3317" w:type="dxa"/>
            <w:vMerge w:val="restart"/>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上传资格证内容页、聘书或聘任文件（须有聘任期限，不能只有起聘时间）。现职称通过改系列评审取得，应先填写现职称信息，再使用“新增”项填写改系列前的专业技术职称信息和聘任情况。</w:t>
            </w:r>
            <w:r>
              <w:rPr>
                <w:rFonts w:ascii="仿宋" w:eastAsia="仿宋" w:hAnsi="仿宋" w:cs="仿宋" w:hint="eastAsia"/>
                <w:b/>
                <w:sz w:val="24"/>
              </w:rPr>
              <w:t>申报方式为“改系列”的，需上传原《专业技术职务评审表》原件或复印件（盖骑缝章）。</w:t>
            </w:r>
          </w:p>
        </w:tc>
      </w:tr>
      <w:tr w:rsidR="00684CAA">
        <w:tc>
          <w:tcPr>
            <w:tcW w:w="1988" w:type="dxa"/>
            <w:tcBorders>
              <w:tl2br w:val="nil"/>
              <w:tr2bl w:val="nil"/>
            </w:tcBorders>
            <w:shd w:val="clear" w:color="auto" w:fill="auto"/>
            <w:vAlign w:val="center"/>
          </w:tcPr>
          <w:p w:rsidR="00684CAA" w:rsidRDefault="00B4591B">
            <w:pPr>
              <w:jc w:val="center"/>
              <w:rPr>
                <w:rFonts w:ascii="仿宋" w:eastAsia="仿宋" w:hAnsi="仿宋" w:cs="仿宋"/>
                <w:sz w:val="24"/>
              </w:rPr>
            </w:pPr>
            <w:r>
              <w:rPr>
                <w:rFonts w:ascii="仿宋" w:eastAsia="仿宋" w:hAnsi="仿宋" w:cs="仿宋" w:hint="eastAsia"/>
                <w:sz w:val="24"/>
              </w:rPr>
              <w:t>获得时间</w:t>
            </w:r>
          </w:p>
        </w:tc>
        <w:tc>
          <w:tcPr>
            <w:tcW w:w="4110" w:type="dxa"/>
            <w:tcBorders>
              <w:tl2br w:val="nil"/>
              <w:tr2bl w:val="nil"/>
            </w:tcBorders>
            <w:shd w:val="clear" w:color="auto" w:fill="auto"/>
            <w:vAlign w:val="center"/>
          </w:tcPr>
          <w:p w:rsidR="00684CAA" w:rsidRDefault="00B4591B">
            <w:pPr>
              <w:rPr>
                <w:rFonts w:ascii="仿宋" w:eastAsia="仿宋" w:hAnsi="仿宋" w:cs="仿宋"/>
                <w:sz w:val="24"/>
              </w:rPr>
            </w:pPr>
            <w:r>
              <w:rPr>
                <w:rFonts w:ascii="仿宋" w:eastAsia="仿宋" w:hAnsi="仿宋" w:cs="仿宋" w:hint="eastAsia"/>
                <w:sz w:val="24"/>
              </w:rPr>
              <w:t>以公布文件或资格证为准。</w:t>
            </w:r>
            <w:r>
              <w:rPr>
                <w:rFonts w:ascii="仿宋" w:eastAsia="仿宋" w:hAnsi="仿宋" w:cs="仿宋" w:hint="eastAsia"/>
                <w:sz w:val="24"/>
              </w:rPr>
              <w:t>2021</w:t>
            </w:r>
            <w:r>
              <w:rPr>
                <w:rFonts w:ascii="仿宋" w:eastAsia="仿宋" w:hAnsi="仿宋" w:cs="仿宋" w:hint="eastAsia"/>
                <w:sz w:val="24"/>
              </w:rPr>
              <w:t>年度以后取得资格的，以评审通过时间为准。</w:t>
            </w:r>
          </w:p>
        </w:tc>
        <w:tc>
          <w:tcPr>
            <w:tcW w:w="3317" w:type="dxa"/>
            <w:vMerge/>
            <w:tcBorders>
              <w:tl2br w:val="nil"/>
              <w:tr2bl w:val="nil"/>
            </w:tcBorders>
            <w:shd w:val="clear" w:color="auto" w:fill="auto"/>
            <w:vAlign w:val="center"/>
          </w:tcPr>
          <w:p w:rsidR="00684CAA" w:rsidRDefault="00684CAA">
            <w:pPr>
              <w:rPr>
                <w:rFonts w:ascii="仿宋" w:eastAsia="仿宋" w:hAnsi="仿宋" w:cs="仿宋"/>
                <w:sz w:val="24"/>
              </w:rPr>
            </w:pP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聘任时间</w:t>
            </w:r>
          </w:p>
          <w:p w:rsidR="00684CAA" w:rsidRDefault="00B4591B">
            <w:pPr>
              <w:jc w:val="center"/>
              <w:rPr>
                <w:rFonts w:ascii="仿宋" w:eastAsia="仿宋" w:hAnsi="仿宋" w:cs="仿宋"/>
                <w:sz w:val="24"/>
              </w:rPr>
            </w:pPr>
            <w:r>
              <w:rPr>
                <w:rFonts w:ascii="仿宋" w:eastAsia="仿宋" w:hAnsi="仿宋" w:cs="仿宋" w:hint="eastAsia"/>
                <w:sz w:val="24"/>
              </w:rPr>
              <w:t>及年限</w:t>
            </w:r>
          </w:p>
        </w:tc>
        <w:tc>
          <w:tcPr>
            <w:tcW w:w="4110" w:type="dxa"/>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聘任时间指取得现职称后在档案岗位起聘时间，以聘文、聘书为准；年限为在档案专业技术岗位聘任累计年限，按周年计算，时间截至</w:t>
            </w:r>
            <w:r>
              <w:rPr>
                <w:rFonts w:ascii="仿宋" w:eastAsia="仿宋" w:hAnsi="仿宋" w:cs="仿宋" w:hint="eastAsia"/>
                <w:sz w:val="24"/>
              </w:rPr>
              <w:t>2022</w:t>
            </w:r>
            <w:r>
              <w:rPr>
                <w:rFonts w:ascii="仿宋" w:eastAsia="仿宋" w:hAnsi="仿宋" w:cs="仿宋" w:hint="eastAsia"/>
                <w:sz w:val="24"/>
              </w:rPr>
              <w:t>年</w:t>
            </w:r>
            <w:r>
              <w:rPr>
                <w:rFonts w:ascii="仿宋" w:eastAsia="仿宋" w:hAnsi="仿宋" w:cs="仿宋" w:hint="eastAsia"/>
                <w:sz w:val="24"/>
              </w:rPr>
              <w:t>12</w:t>
            </w:r>
            <w:r>
              <w:rPr>
                <w:rFonts w:ascii="仿宋" w:eastAsia="仿宋" w:hAnsi="仿宋" w:cs="仿宋" w:hint="eastAsia"/>
                <w:sz w:val="24"/>
              </w:rPr>
              <w:t>月</w:t>
            </w:r>
            <w:r>
              <w:rPr>
                <w:rFonts w:ascii="仿宋" w:eastAsia="仿宋" w:hAnsi="仿宋" w:cs="仿宋" w:hint="eastAsia"/>
                <w:sz w:val="24"/>
              </w:rPr>
              <w:t>31</w:t>
            </w:r>
            <w:r>
              <w:rPr>
                <w:rFonts w:ascii="仿宋" w:eastAsia="仿宋" w:hAnsi="仿宋" w:cs="仿宋" w:hint="eastAsia"/>
                <w:sz w:val="24"/>
              </w:rPr>
              <w:t>日。</w:t>
            </w:r>
            <w:r>
              <w:rPr>
                <w:rFonts w:ascii="仿宋" w:eastAsia="仿宋" w:hAnsi="仿宋" w:cs="仿宋" w:hint="eastAsia"/>
                <w:sz w:val="24"/>
              </w:rPr>
              <w:t xml:space="preserve"> </w:t>
            </w:r>
          </w:p>
        </w:tc>
        <w:tc>
          <w:tcPr>
            <w:tcW w:w="3317" w:type="dxa"/>
            <w:vMerge/>
            <w:tcBorders>
              <w:tl2br w:val="nil"/>
              <w:tr2bl w:val="nil"/>
            </w:tcBorders>
            <w:vAlign w:val="center"/>
          </w:tcPr>
          <w:p w:rsidR="00684CAA" w:rsidRDefault="00684CAA">
            <w:pPr>
              <w:rPr>
                <w:rFonts w:ascii="仿宋" w:eastAsia="仿宋" w:hAnsi="仿宋" w:cs="仿宋"/>
                <w:sz w:val="24"/>
              </w:rPr>
            </w:pP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现任（含兼任）行政职务</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符合事业单位兼职政策的申报人员，需上传《事业单位专业技术岗位兼职审批表》。</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任现职以来考核情况结果</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填写近</w:t>
            </w:r>
            <w:r>
              <w:rPr>
                <w:rFonts w:ascii="仿宋" w:eastAsia="仿宋" w:hAnsi="仿宋" w:cs="仿宋" w:hint="eastAsia"/>
                <w:sz w:val="24"/>
              </w:rPr>
              <w:t>5</w:t>
            </w:r>
            <w:r>
              <w:rPr>
                <w:rFonts w:ascii="仿宋" w:eastAsia="仿宋" w:hAnsi="仿宋" w:cs="仿宋" w:hint="eastAsia"/>
                <w:sz w:val="24"/>
              </w:rPr>
              <w:t>个年度考核情况。需上传年度考核表原件，或上传经单位人事部门审核、盖单位骑缝章的复印件。</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从事专业技术</w:t>
            </w:r>
          </w:p>
          <w:p w:rsidR="00684CAA" w:rsidRDefault="00B4591B">
            <w:pPr>
              <w:jc w:val="center"/>
              <w:rPr>
                <w:rFonts w:ascii="仿宋" w:eastAsia="仿宋" w:hAnsi="仿宋" w:cs="仿宋"/>
                <w:sz w:val="24"/>
              </w:rPr>
            </w:pPr>
            <w:r>
              <w:rPr>
                <w:rFonts w:ascii="仿宋" w:eastAsia="仿宋" w:hAnsi="仿宋" w:cs="仿宋" w:hint="eastAsia"/>
                <w:sz w:val="24"/>
              </w:rPr>
              <w:t>工作年限</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从事档案专业技术工作年限。按周年计算，时间截止至</w:t>
            </w:r>
            <w:r>
              <w:rPr>
                <w:rFonts w:ascii="仿宋" w:eastAsia="仿宋" w:hAnsi="仿宋" w:cs="仿宋" w:hint="eastAsia"/>
                <w:sz w:val="24"/>
              </w:rPr>
              <w:t>2022</w:t>
            </w:r>
            <w:r>
              <w:rPr>
                <w:rFonts w:ascii="仿宋" w:eastAsia="仿宋" w:hAnsi="仿宋" w:cs="仿宋" w:hint="eastAsia"/>
                <w:sz w:val="24"/>
              </w:rPr>
              <w:t>年</w:t>
            </w:r>
            <w:r>
              <w:rPr>
                <w:rFonts w:ascii="仿宋" w:eastAsia="仿宋" w:hAnsi="仿宋" w:cs="仿宋" w:hint="eastAsia"/>
                <w:sz w:val="24"/>
              </w:rPr>
              <w:t>12</w:t>
            </w:r>
            <w:r>
              <w:rPr>
                <w:rFonts w:ascii="仿宋" w:eastAsia="仿宋" w:hAnsi="仿宋" w:cs="仿宋" w:hint="eastAsia"/>
                <w:sz w:val="24"/>
              </w:rPr>
              <w:t>月</w:t>
            </w:r>
            <w:r>
              <w:rPr>
                <w:rFonts w:ascii="仿宋" w:eastAsia="仿宋" w:hAnsi="仿宋" w:cs="仿宋" w:hint="eastAsia"/>
                <w:sz w:val="24"/>
              </w:rPr>
              <w:t>31</w:t>
            </w:r>
            <w:r>
              <w:rPr>
                <w:rFonts w:ascii="仿宋" w:eastAsia="仿宋" w:hAnsi="仿宋" w:cs="仿宋" w:hint="eastAsia"/>
                <w:sz w:val="24"/>
              </w:rPr>
              <w:t>日。</w:t>
            </w:r>
          </w:p>
        </w:tc>
      </w:tr>
      <w:tr w:rsidR="00684CAA">
        <w:trPr>
          <w:trHeight w:val="465"/>
        </w:trPr>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委托评审</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属于中央驻鲁单位或外省国有驻鲁企业的，按要求上传有关材料。</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继续教育</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申报高级填写近</w:t>
            </w:r>
            <w:r>
              <w:rPr>
                <w:rFonts w:ascii="仿宋" w:eastAsia="仿宋" w:hAnsi="仿宋" w:cs="仿宋" w:hint="eastAsia"/>
                <w:sz w:val="24"/>
              </w:rPr>
              <w:t>5</w:t>
            </w:r>
            <w:r>
              <w:rPr>
                <w:rFonts w:ascii="仿宋" w:eastAsia="仿宋" w:hAnsi="仿宋" w:cs="仿宋" w:hint="eastAsia"/>
                <w:sz w:val="24"/>
              </w:rPr>
              <w:t>年继续教育情况。</w:t>
            </w:r>
            <w:r>
              <w:rPr>
                <w:rFonts w:ascii="仿宋" w:eastAsia="仿宋" w:hAnsi="仿宋" w:cs="仿宋" w:hint="eastAsia"/>
                <w:sz w:val="24"/>
              </w:rPr>
              <w:t xml:space="preserve">2022 </w:t>
            </w:r>
            <w:r>
              <w:rPr>
                <w:rFonts w:ascii="仿宋" w:eastAsia="仿宋" w:hAnsi="仿宋" w:cs="仿宋" w:hint="eastAsia"/>
                <w:sz w:val="24"/>
              </w:rPr>
              <w:t>年职称申报评审系统将自动从山东省专业技术人员继续教育公共服务平台提取近</w:t>
            </w:r>
            <w:r>
              <w:rPr>
                <w:rFonts w:ascii="仿宋" w:eastAsia="仿宋" w:hAnsi="仿宋" w:cs="仿宋" w:hint="eastAsia"/>
                <w:sz w:val="24"/>
              </w:rPr>
              <w:t>5</w:t>
            </w:r>
            <w:r>
              <w:rPr>
                <w:rFonts w:ascii="仿宋" w:eastAsia="仿宋" w:hAnsi="仿宋" w:cs="仿宋" w:hint="eastAsia"/>
                <w:sz w:val="24"/>
              </w:rPr>
              <w:t>年的继续教育数据。</w:t>
            </w:r>
          </w:p>
        </w:tc>
      </w:tr>
      <w:tr w:rsidR="00684CAA">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工作经历</w:t>
            </w:r>
          </w:p>
        </w:tc>
        <w:tc>
          <w:tcPr>
            <w:tcW w:w="7427" w:type="dxa"/>
            <w:gridSpan w:val="2"/>
            <w:tcBorders>
              <w:tl2br w:val="nil"/>
              <w:tr2bl w:val="nil"/>
            </w:tcBorders>
            <w:vAlign w:val="center"/>
          </w:tcPr>
          <w:p w:rsidR="00684CAA" w:rsidRDefault="00B4591B">
            <w:pPr>
              <w:rPr>
                <w:rFonts w:ascii="仿宋" w:eastAsia="仿宋" w:hAnsi="仿宋" w:cs="仿宋"/>
                <w:sz w:val="24"/>
              </w:rPr>
            </w:pPr>
            <w:r>
              <w:rPr>
                <w:rFonts w:ascii="仿宋" w:eastAsia="仿宋" w:hAnsi="仿宋" w:cs="仿宋" w:hint="eastAsia"/>
                <w:sz w:val="24"/>
              </w:rPr>
              <w:t>应与人事档案记录一致；填写从事的专业技术工作和职称，工作经历时间应连贯。</w:t>
            </w:r>
          </w:p>
        </w:tc>
      </w:tr>
      <w:tr w:rsidR="00684CAA">
        <w:trPr>
          <w:trHeight w:val="552"/>
        </w:trPr>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t>任现职以来主要专业技术工作成绩及表现</w:t>
            </w:r>
          </w:p>
        </w:tc>
        <w:tc>
          <w:tcPr>
            <w:tcW w:w="7427" w:type="dxa"/>
            <w:gridSpan w:val="2"/>
            <w:tcBorders>
              <w:tl2br w:val="nil"/>
              <w:tr2bl w:val="nil"/>
            </w:tcBorders>
            <w:vAlign w:val="center"/>
          </w:tcPr>
          <w:p w:rsidR="00684CAA" w:rsidRDefault="00B4591B">
            <w:pPr>
              <w:rPr>
                <w:rFonts w:ascii="仿宋" w:eastAsia="仿宋" w:hAnsi="仿宋" w:cs="仿宋"/>
                <w:color w:val="FF0000"/>
                <w:sz w:val="24"/>
              </w:rPr>
            </w:pPr>
            <w:r>
              <w:rPr>
                <w:rFonts w:ascii="仿宋" w:eastAsia="仿宋" w:hAnsi="仿宋" w:cs="仿宋" w:hint="eastAsia"/>
                <w:sz w:val="24"/>
              </w:rPr>
              <w:t>总结取得现职称以来的专业技术水平、能力和业绩。</w:t>
            </w:r>
          </w:p>
        </w:tc>
      </w:tr>
      <w:tr w:rsidR="00684CAA">
        <w:trPr>
          <w:trHeight w:val="8921"/>
        </w:trPr>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hint="eastAsia"/>
                <w:sz w:val="24"/>
              </w:rPr>
              <w:lastRenderedPageBreak/>
              <w:t>任现职以来</w:t>
            </w:r>
          </w:p>
          <w:p w:rsidR="00684CAA" w:rsidRDefault="00B4591B">
            <w:pPr>
              <w:jc w:val="center"/>
              <w:rPr>
                <w:rFonts w:ascii="仿宋" w:eastAsia="仿宋" w:hAnsi="仿宋" w:cs="仿宋"/>
                <w:sz w:val="24"/>
              </w:rPr>
            </w:pPr>
            <w:r>
              <w:rPr>
                <w:rFonts w:ascii="仿宋" w:eastAsia="仿宋" w:hAnsi="仿宋" w:cs="仿宋" w:hint="eastAsia"/>
                <w:sz w:val="24"/>
              </w:rPr>
              <w:t>取得的代表性</w:t>
            </w:r>
          </w:p>
          <w:p w:rsidR="00684CAA" w:rsidRDefault="00B4591B">
            <w:pPr>
              <w:jc w:val="center"/>
              <w:rPr>
                <w:rFonts w:ascii="仿宋" w:eastAsia="仿宋" w:hAnsi="仿宋" w:cs="仿宋"/>
                <w:color w:val="FF0000"/>
                <w:sz w:val="24"/>
              </w:rPr>
            </w:pPr>
            <w:r>
              <w:rPr>
                <w:rFonts w:ascii="仿宋" w:eastAsia="仿宋" w:hAnsi="仿宋" w:cs="仿宋" w:hint="eastAsia"/>
                <w:sz w:val="24"/>
              </w:rPr>
              <w:t>成果</w:t>
            </w:r>
          </w:p>
        </w:tc>
        <w:tc>
          <w:tcPr>
            <w:tcW w:w="7427" w:type="dxa"/>
            <w:gridSpan w:val="2"/>
            <w:tcBorders>
              <w:tl2br w:val="nil"/>
              <w:tr2bl w:val="nil"/>
            </w:tcBorders>
            <w:vAlign w:val="center"/>
          </w:tcPr>
          <w:p w:rsidR="00684CAA" w:rsidRDefault="00B4591B">
            <w:pPr>
              <w:rPr>
                <w:rFonts w:ascii="仿宋" w:eastAsia="仿宋" w:hAnsi="仿宋" w:cs="仿宋"/>
                <w:b/>
                <w:bCs/>
                <w:sz w:val="24"/>
              </w:rPr>
            </w:pPr>
            <w:r>
              <w:rPr>
                <w:rFonts w:ascii="仿宋" w:eastAsia="仿宋" w:hAnsi="仿宋" w:cs="仿宋" w:hint="eastAsia"/>
                <w:b/>
                <w:bCs/>
                <w:sz w:val="24"/>
              </w:rPr>
              <w:t>1.</w:t>
            </w:r>
            <w:r>
              <w:rPr>
                <w:rFonts w:ascii="仿宋" w:eastAsia="仿宋" w:hAnsi="仿宋" w:cs="仿宋" w:hint="eastAsia"/>
                <w:b/>
                <w:bCs/>
                <w:sz w:val="24"/>
              </w:rPr>
              <w:t>分别填写“获奖”“课题”“专利”“论文著作”等代表性成果；不能对应的代表性成果填写在“其他”中，以上累计不超过</w:t>
            </w:r>
            <w:r>
              <w:rPr>
                <w:rFonts w:ascii="仿宋" w:eastAsia="仿宋" w:hAnsi="仿宋" w:cs="仿宋" w:hint="eastAsia"/>
                <w:b/>
                <w:bCs/>
                <w:sz w:val="24"/>
              </w:rPr>
              <w:t>15</w:t>
            </w:r>
            <w:r>
              <w:rPr>
                <w:rFonts w:ascii="仿宋" w:eastAsia="仿宋" w:hAnsi="仿宋" w:cs="仿宋" w:hint="eastAsia"/>
                <w:b/>
                <w:bCs/>
                <w:sz w:val="24"/>
              </w:rPr>
              <w:t>项。</w:t>
            </w:r>
            <w:r>
              <w:rPr>
                <w:rFonts w:ascii="仿宋" w:eastAsia="仿宋" w:hAnsi="仿宋" w:cs="仿宋" w:hint="eastAsia"/>
                <w:b/>
                <w:bCs/>
                <w:sz w:val="24"/>
                <w:lang/>
              </w:rPr>
              <w:t>代表性成果应</w:t>
            </w:r>
            <w:r>
              <w:rPr>
                <w:rFonts w:ascii="仿宋" w:eastAsia="仿宋" w:hAnsi="仿宋" w:cs="仿宋" w:hint="eastAsia"/>
                <w:b/>
                <w:bCs/>
                <w:sz w:val="24"/>
              </w:rPr>
              <w:t>2022</w:t>
            </w:r>
            <w:r>
              <w:rPr>
                <w:rFonts w:ascii="仿宋" w:eastAsia="仿宋" w:hAnsi="仿宋" w:cs="仿宋" w:hint="eastAsia"/>
                <w:b/>
                <w:bCs/>
                <w:sz w:val="24"/>
              </w:rPr>
              <w:t>年</w:t>
            </w:r>
            <w:r>
              <w:rPr>
                <w:rFonts w:ascii="仿宋" w:eastAsia="仿宋" w:hAnsi="仿宋" w:cs="仿宋" w:hint="eastAsia"/>
                <w:b/>
                <w:bCs/>
                <w:sz w:val="24"/>
              </w:rPr>
              <w:t>12</w:t>
            </w:r>
            <w:r>
              <w:rPr>
                <w:rFonts w:ascii="仿宋" w:eastAsia="仿宋" w:hAnsi="仿宋" w:cs="仿宋" w:hint="eastAsia"/>
                <w:b/>
                <w:bCs/>
                <w:sz w:val="24"/>
              </w:rPr>
              <w:t>月</w:t>
            </w:r>
            <w:r>
              <w:rPr>
                <w:rFonts w:ascii="仿宋" w:eastAsia="仿宋" w:hAnsi="仿宋" w:cs="仿宋" w:hint="eastAsia"/>
                <w:b/>
                <w:bCs/>
                <w:sz w:val="24"/>
              </w:rPr>
              <w:t>31</w:t>
            </w:r>
            <w:r>
              <w:rPr>
                <w:rFonts w:ascii="仿宋" w:eastAsia="仿宋" w:hAnsi="仿宋" w:cs="仿宋" w:hint="eastAsia"/>
                <w:b/>
                <w:bCs/>
                <w:sz w:val="24"/>
              </w:rPr>
              <w:t>日前取得。</w:t>
            </w:r>
          </w:p>
          <w:p w:rsidR="00684CAA" w:rsidRDefault="00B4591B">
            <w:pPr>
              <w:rPr>
                <w:rFonts w:ascii="仿宋" w:eastAsia="仿宋" w:hAnsi="仿宋" w:cs="仿宋"/>
                <w:sz w:val="24"/>
              </w:rPr>
            </w:pPr>
            <w:r>
              <w:rPr>
                <w:rFonts w:ascii="仿宋" w:eastAsia="仿宋" w:hAnsi="仿宋" w:cs="仿宋" w:hint="eastAsia"/>
                <w:b/>
                <w:bCs/>
                <w:sz w:val="24"/>
              </w:rPr>
              <w:t>2.</w:t>
            </w:r>
            <w:r>
              <w:rPr>
                <w:rFonts w:ascii="仿宋" w:eastAsia="仿宋" w:hAnsi="仿宋" w:cs="仿宋" w:hint="eastAsia"/>
                <w:b/>
                <w:bCs/>
                <w:sz w:val="24"/>
              </w:rPr>
              <w:t>“获奖”填报</w:t>
            </w:r>
            <w:r>
              <w:rPr>
                <w:rFonts w:ascii="仿宋" w:eastAsia="仿宋" w:hAnsi="仿宋" w:cs="仿宋" w:hint="eastAsia"/>
                <w:sz w:val="24"/>
              </w:rPr>
              <w:t>：如为省档案馆（局）、省档案学会奖项，可上传</w:t>
            </w:r>
            <w:r>
              <w:rPr>
                <w:rFonts w:ascii="仿宋" w:eastAsia="仿宋" w:hAnsi="仿宋" w:cs="仿宋" w:hint="eastAsia"/>
                <w:sz w:val="24"/>
              </w:rPr>
              <w:t>文件或</w:t>
            </w:r>
            <w:r>
              <w:rPr>
                <w:rFonts w:ascii="仿宋" w:eastAsia="仿宋" w:hAnsi="仿宋" w:cs="仿宋" w:hint="eastAsia"/>
                <w:sz w:val="24"/>
              </w:rPr>
              <w:t>获奖证书；其他需上传佐证文件和证书。</w:t>
            </w:r>
          </w:p>
          <w:p w:rsidR="00684CAA" w:rsidRDefault="00B4591B">
            <w:pPr>
              <w:rPr>
                <w:rFonts w:ascii="仿宋" w:eastAsia="仿宋" w:hAnsi="仿宋" w:cs="仿宋"/>
                <w:sz w:val="24"/>
              </w:rPr>
            </w:pPr>
            <w:r>
              <w:rPr>
                <w:rFonts w:ascii="仿宋" w:eastAsia="仿宋" w:hAnsi="仿宋" w:cs="仿宋" w:hint="eastAsia"/>
                <w:b/>
                <w:bCs/>
                <w:sz w:val="24"/>
              </w:rPr>
              <w:t>3</w:t>
            </w:r>
            <w:r>
              <w:rPr>
                <w:rFonts w:ascii="仿宋" w:eastAsia="仿宋" w:hAnsi="仿宋" w:cs="仿宋" w:hint="eastAsia"/>
                <w:b/>
                <w:bCs/>
                <w:sz w:val="24"/>
              </w:rPr>
              <w:t>．“课题”填报</w:t>
            </w:r>
            <w:r>
              <w:rPr>
                <w:rFonts w:ascii="仿宋" w:eastAsia="仿宋" w:hAnsi="仿宋" w:cs="仿宋" w:hint="eastAsia"/>
                <w:sz w:val="24"/>
              </w:rPr>
              <w:t>：上传课题项目立项公布文件或申报书、结题结项批复或验收证书等有关材料。</w:t>
            </w:r>
          </w:p>
          <w:p w:rsidR="00684CAA" w:rsidRDefault="00B4591B">
            <w:pPr>
              <w:rPr>
                <w:rFonts w:ascii="仿宋" w:eastAsia="仿宋" w:hAnsi="仿宋" w:cs="仿宋"/>
                <w:sz w:val="24"/>
              </w:rPr>
            </w:pPr>
            <w:r>
              <w:rPr>
                <w:rFonts w:ascii="仿宋" w:eastAsia="仿宋" w:hAnsi="仿宋" w:cs="仿宋" w:hint="eastAsia"/>
                <w:b/>
                <w:bCs/>
                <w:sz w:val="24"/>
              </w:rPr>
              <w:t>4.</w:t>
            </w:r>
            <w:r>
              <w:rPr>
                <w:rFonts w:ascii="仿宋" w:eastAsia="仿宋" w:hAnsi="仿宋" w:cs="仿宋" w:hint="eastAsia"/>
                <w:b/>
                <w:bCs/>
                <w:sz w:val="24"/>
              </w:rPr>
              <w:t>“专利”填报</w:t>
            </w:r>
            <w:r>
              <w:rPr>
                <w:rFonts w:ascii="仿宋" w:eastAsia="仿宋" w:hAnsi="仿宋" w:cs="仿宋" w:hint="eastAsia"/>
                <w:sz w:val="24"/>
              </w:rPr>
              <w:t>：与档案工作相关的</w:t>
            </w:r>
            <w:r>
              <w:rPr>
                <w:rFonts w:ascii="仿宋" w:eastAsia="仿宋" w:hAnsi="仿宋" w:cs="仿宋" w:hint="eastAsia"/>
                <w:sz w:val="24"/>
              </w:rPr>
              <w:t>国家专利。上传专利证书原件、书面认可推广材料或成果转化材料等。</w:t>
            </w:r>
          </w:p>
          <w:p w:rsidR="00684CAA" w:rsidRDefault="00B4591B">
            <w:pPr>
              <w:rPr>
                <w:rFonts w:ascii="仿宋" w:eastAsia="仿宋" w:hAnsi="仿宋" w:cs="仿宋"/>
                <w:sz w:val="24"/>
              </w:rPr>
            </w:pPr>
            <w:r>
              <w:rPr>
                <w:rFonts w:ascii="仿宋" w:eastAsia="仿宋" w:hAnsi="仿宋" w:cs="仿宋" w:hint="eastAsia"/>
                <w:b/>
                <w:bCs/>
                <w:sz w:val="24"/>
              </w:rPr>
              <w:t>5.</w:t>
            </w:r>
            <w:r>
              <w:rPr>
                <w:rFonts w:ascii="仿宋" w:eastAsia="仿宋" w:hAnsi="仿宋" w:cs="仿宋" w:hint="eastAsia"/>
                <w:b/>
                <w:bCs/>
                <w:sz w:val="24"/>
              </w:rPr>
              <w:t>“论文著作”填报</w:t>
            </w:r>
            <w:r>
              <w:rPr>
                <w:rFonts w:ascii="仿宋" w:eastAsia="仿宋" w:hAnsi="仿宋" w:cs="仿宋" w:hint="eastAsia"/>
                <w:sz w:val="24"/>
              </w:rPr>
              <w:t>：</w:t>
            </w:r>
            <w:r>
              <w:rPr>
                <w:rFonts w:ascii="仿宋" w:eastAsia="仿宋" w:hAnsi="仿宋" w:cs="仿宋" w:hint="eastAsia"/>
                <w:b/>
                <w:bCs/>
                <w:sz w:val="24"/>
              </w:rPr>
              <w:t>论文在“报刊或出版社”一栏需填写期刊名称、期刊的国内统一连续出版物号（</w:t>
            </w:r>
            <w:r>
              <w:rPr>
                <w:rFonts w:ascii="仿宋" w:eastAsia="仿宋" w:hAnsi="仿宋" w:cs="仿宋" w:hint="eastAsia"/>
                <w:b/>
                <w:bCs/>
                <w:sz w:val="24"/>
              </w:rPr>
              <w:t>CN</w:t>
            </w:r>
            <w:r>
              <w:rPr>
                <w:rFonts w:ascii="仿宋" w:eastAsia="仿宋" w:hAnsi="仿宋" w:cs="仿宋" w:hint="eastAsia"/>
                <w:b/>
                <w:bCs/>
                <w:sz w:val="24"/>
              </w:rPr>
              <w:t>）及年、月、期、卷等顺序编号，</w:t>
            </w:r>
            <w:r>
              <w:rPr>
                <w:rFonts w:ascii="仿宋" w:eastAsia="仿宋" w:hAnsi="仿宋" w:cs="仿宋" w:hint="eastAsia"/>
                <w:sz w:val="24"/>
              </w:rPr>
              <w:t>各项内容以逗号间隔，如：山东档案，</w:t>
            </w:r>
            <w:r>
              <w:rPr>
                <w:rFonts w:ascii="仿宋" w:eastAsia="仿宋" w:hAnsi="仿宋" w:cs="仿宋" w:hint="eastAsia"/>
                <w:sz w:val="24"/>
              </w:rPr>
              <w:t>CN 37-1048/G2</w:t>
            </w:r>
            <w:r>
              <w:rPr>
                <w:rFonts w:ascii="仿宋" w:eastAsia="仿宋" w:hAnsi="仿宋" w:cs="仿宋" w:hint="eastAsia"/>
                <w:sz w:val="24"/>
              </w:rPr>
              <w:t>，</w:t>
            </w:r>
            <w:r>
              <w:rPr>
                <w:rFonts w:ascii="仿宋" w:eastAsia="仿宋" w:hAnsi="仿宋" w:cs="仿宋" w:hint="eastAsia"/>
                <w:sz w:val="24"/>
              </w:rPr>
              <w:t>2022</w:t>
            </w:r>
            <w:r>
              <w:rPr>
                <w:rFonts w:ascii="仿宋" w:eastAsia="仿宋" w:hAnsi="仿宋" w:cs="仿宋" w:hint="eastAsia"/>
                <w:sz w:val="24"/>
              </w:rPr>
              <w:t>年第</w:t>
            </w:r>
            <w:r>
              <w:rPr>
                <w:rFonts w:ascii="仿宋" w:eastAsia="仿宋" w:hAnsi="仿宋" w:cs="仿宋" w:hint="eastAsia"/>
                <w:sz w:val="24"/>
              </w:rPr>
              <w:t>1</w:t>
            </w:r>
            <w:r>
              <w:rPr>
                <w:rFonts w:ascii="仿宋" w:eastAsia="仿宋" w:hAnsi="仿宋" w:cs="仿宋" w:hint="eastAsia"/>
                <w:sz w:val="24"/>
              </w:rPr>
              <w:t>期；在“证明材料”中上传期刊封面、版权页（包含出版单位、印刷单位、发行信息、出版日期等）、目录、论文正文全文；年会交流论文同时上传入选证明或集结出版证明；</w:t>
            </w:r>
            <w:r>
              <w:rPr>
                <w:rFonts w:ascii="仿宋" w:eastAsia="仿宋" w:hAnsi="仿宋" w:cs="仿宋" w:hint="eastAsia"/>
                <w:b/>
                <w:bCs/>
                <w:sz w:val="24"/>
              </w:rPr>
              <w:t>著作在“报刊或出版社”一栏填写出版社名称、国际标准书号（</w:t>
            </w:r>
            <w:r>
              <w:rPr>
                <w:rFonts w:ascii="仿宋" w:eastAsia="仿宋" w:hAnsi="仿宋" w:cs="仿宋" w:hint="eastAsia"/>
                <w:b/>
                <w:bCs/>
                <w:sz w:val="24"/>
              </w:rPr>
              <w:t>ISBN</w:t>
            </w:r>
            <w:r>
              <w:rPr>
                <w:rFonts w:ascii="仿宋" w:eastAsia="仿宋" w:hAnsi="仿宋" w:cs="仿宋" w:hint="eastAsia"/>
                <w:b/>
                <w:bCs/>
                <w:sz w:val="24"/>
              </w:rPr>
              <w:t>）</w:t>
            </w:r>
            <w:r>
              <w:rPr>
                <w:rFonts w:ascii="仿宋" w:eastAsia="仿宋" w:hAnsi="仿宋" w:cs="仿宋" w:hint="eastAsia"/>
                <w:sz w:val="24"/>
              </w:rPr>
              <w:t>，以逗号间隔，如：中国文史</w:t>
            </w:r>
            <w:r>
              <w:rPr>
                <w:rFonts w:ascii="仿宋" w:eastAsia="仿宋" w:hAnsi="仿宋" w:cs="仿宋" w:hint="eastAsia"/>
                <w:sz w:val="24"/>
              </w:rPr>
              <w:t>出版社，</w:t>
            </w:r>
            <w:r>
              <w:rPr>
                <w:rFonts w:ascii="仿宋" w:eastAsia="仿宋" w:hAnsi="仿宋" w:cs="仿宋" w:hint="eastAsia"/>
                <w:sz w:val="24"/>
              </w:rPr>
              <w:t>978-7-5205-0324-2</w:t>
            </w:r>
            <w:r>
              <w:rPr>
                <w:rFonts w:ascii="仿宋" w:eastAsia="仿宋" w:hAnsi="仿宋" w:cs="仿宋" w:hint="eastAsia"/>
                <w:sz w:val="24"/>
              </w:rPr>
              <w:t>；在“证明材料”中上传图书封面、版权页（包含图书在版编目数据、出版者、版次、印次、开本等）、作者（编委）信息、目录。</w:t>
            </w:r>
          </w:p>
          <w:p w:rsidR="00684CAA" w:rsidRDefault="00B4591B">
            <w:pPr>
              <w:rPr>
                <w:rFonts w:ascii="仿宋" w:eastAsia="仿宋" w:hAnsi="仿宋" w:cs="仿宋"/>
                <w:sz w:val="24"/>
              </w:rPr>
            </w:pPr>
            <w:r>
              <w:rPr>
                <w:rFonts w:ascii="仿宋" w:eastAsia="仿宋" w:hAnsi="仿宋" w:cs="仿宋" w:hint="eastAsia"/>
                <w:b/>
                <w:bCs/>
                <w:sz w:val="24"/>
              </w:rPr>
              <w:t>6.</w:t>
            </w:r>
            <w:r>
              <w:rPr>
                <w:rFonts w:ascii="仿宋" w:eastAsia="仿宋" w:hAnsi="仿宋" w:cs="仿宋" w:hint="eastAsia"/>
                <w:b/>
                <w:bCs/>
                <w:sz w:val="24"/>
              </w:rPr>
              <w:t>“其他”填报：</w:t>
            </w:r>
            <w:r>
              <w:rPr>
                <w:rFonts w:ascii="仿宋" w:eastAsia="仿宋" w:hAnsi="仿宋" w:cs="仿宋" w:hint="eastAsia"/>
                <w:sz w:val="24"/>
              </w:rPr>
              <w:t>不能对应的代表性成果。</w:t>
            </w:r>
          </w:p>
          <w:p w:rsidR="00684CAA" w:rsidRDefault="00B4591B">
            <w:pPr>
              <w:rPr>
                <w:rFonts w:ascii="仿宋" w:eastAsia="仿宋" w:hAnsi="仿宋" w:cs="仿宋"/>
                <w:sz w:val="24"/>
              </w:rPr>
            </w:pPr>
            <w:r>
              <w:rPr>
                <w:rFonts w:ascii="仿宋" w:eastAsia="仿宋" w:hAnsi="仿宋" w:cs="仿宋" w:hint="eastAsia"/>
                <w:b/>
                <w:bCs/>
                <w:sz w:val="24"/>
              </w:rPr>
              <w:t>7.</w:t>
            </w:r>
            <w:r>
              <w:rPr>
                <w:rFonts w:ascii="仿宋" w:eastAsia="仿宋" w:hAnsi="仿宋" w:cs="仿宋" w:hint="eastAsia"/>
                <w:b/>
                <w:bCs/>
                <w:sz w:val="24"/>
              </w:rPr>
              <w:t>其他填写说明：“位次”，</w:t>
            </w:r>
            <w:r>
              <w:rPr>
                <w:rFonts w:ascii="仿宋" w:eastAsia="仿宋" w:hAnsi="仿宋" w:cs="仿宋" w:hint="eastAsia"/>
                <w:sz w:val="24"/>
              </w:rPr>
              <w:t>按申报人位次</w:t>
            </w:r>
            <w:r>
              <w:rPr>
                <w:rFonts w:ascii="仿宋" w:eastAsia="仿宋" w:hAnsi="仿宋" w:cs="仿宋" w:hint="eastAsia"/>
                <w:sz w:val="24"/>
              </w:rPr>
              <w:t>/</w:t>
            </w:r>
            <w:r>
              <w:rPr>
                <w:rFonts w:ascii="仿宋" w:eastAsia="仿宋" w:hAnsi="仿宋" w:cs="仿宋" w:hint="eastAsia"/>
                <w:sz w:val="24"/>
              </w:rPr>
              <w:t>总人数填报，如</w:t>
            </w:r>
            <w:r>
              <w:rPr>
                <w:rFonts w:ascii="仿宋" w:eastAsia="仿宋" w:hAnsi="仿宋" w:cs="仿宋" w:hint="eastAsia"/>
                <w:sz w:val="24"/>
              </w:rPr>
              <w:t>1/1</w:t>
            </w:r>
            <w:r>
              <w:rPr>
                <w:rFonts w:ascii="仿宋" w:eastAsia="仿宋" w:hAnsi="仿宋" w:cs="仿宋" w:hint="eastAsia"/>
                <w:sz w:val="24"/>
              </w:rPr>
              <w:t>、</w:t>
            </w:r>
            <w:r>
              <w:rPr>
                <w:rFonts w:ascii="仿宋" w:eastAsia="仿宋" w:hAnsi="仿宋" w:cs="仿宋" w:hint="eastAsia"/>
                <w:sz w:val="24"/>
              </w:rPr>
              <w:t>3/5</w:t>
            </w:r>
            <w:r>
              <w:rPr>
                <w:rFonts w:ascii="仿宋" w:eastAsia="仿宋" w:hAnsi="仿宋" w:cs="仿宋" w:hint="eastAsia"/>
                <w:sz w:val="24"/>
              </w:rPr>
              <w:t>。</w:t>
            </w:r>
            <w:r>
              <w:rPr>
                <w:rFonts w:ascii="仿宋" w:eastAsia="仿宋" w:hAnsi="仿宋" w:cs="仿宋" w:hint="eastAsia"/>
                <w:b/>
                <w:bCs/>
                <w:sz w:val="24"/>
              </w:rPr>
              <w:t>“时间”，</w:t>
            </w:r>
            <w:r>
              <w:rPr>
                <w:rFonts w:ascii="仿宋" w:eastAsia="仿宋" w:hAnsi="仿宋" w:cs="仿宋" w:hint="eastAsia"/>
                <w:sz w:val="24"/>
              </w:rPr>
              <w:t>一般以证书或文件落款时间为准；论文著作以出版时间为准</w:t>
            </w:r>
            <w:bookmarkStart w:id="0" w:name="_Hlk77070131"/>
            <w:r>
              <w:rPr>
                <w:rFonts w:ascii="仿宋" w:eastAsia="仿宋" w:hAnsi="仿宋" w:cs="仿宋" w:hint="eastAsia"/>
                <w:sz w:val="24"/>
              </w:rPr>
              <w:t>；项目课题以结题或验收时间为准。</w:t>
            </w:r>
            <w:r>
              <w:rPr>
                <w:rFonts w:ascii="仿宋" w:eastAsia="仿宋" w:hAnsi="仿宋" w:cs="仿宋" w:hint="eastAsia"/>
                <w:b/>
                <w:bCs/>
                <w:sz w:val="24"/>
              </w:rPr>
              <w:t>“等级”，</w:t>
            </w:r>
            <w:r>
              <w:rPr>
                <w:rFonts w:ascii="仿宋" w:eastAsia="仿宋" w:hAnsi="仿宋" w:cs="仿宋" w:hint="eastAsia"/>
                <w:sz w:val="24"/>
              </w:rPr>
              <w:t>用汉字表述，如一等奖、二等奖、三等奖。</w:t>
            </w:r>
            <w:r>
              <w:rPr>
                <w:rFonts w:ascii="仿宋" w:eastAsia="仿宋" w:hAnsi="仿宋" w:cs="仿宋" w:hint="eastAsia"/>
                <w:b/>
                <w:bCs/>
                <w:sz w:val="24"/>
              </w:rPr>
              <w:t>“成果名称”，</w:t>
            </w:r>
            <w:r>
              <w:rPr>
                <w:rFonts w:ascii="仿宋" w:eastAsia="仿宋" w:hAnsi="仿宋" w:cs="仿宋" w:hint="eastAsia"/>
                <w:sz w:val="24"/>
              </w:rPr>
              <w:t>①获奖类型</w:t>
            </w:r>
            <w:r>
              <w:rPr>
                <w:rFonts w:ascii="仿宋" w:eastAsia="仿宋" w:hAnsi="仿宋" w:cs="仿宋" w:hint="eastAsia"/>
                <w:sz w:val="24"/>
              </w:rPr>
              <w:t>+</w:t>
            </w:r>
            <w:r>
              <w:rPr>
                <w:rFonts w:ascii="仿宋" w:eastAsia="仿宋" w:hAnsi="仿宋" w:cs="仿宋" w:hint="eastAsia"/>
                <w:sz w:val="24"/>
              </w:rPr>
              <w:t>成果名称，如：</w:t>
            </w:r>
            <w:r>
              <w:rPr>
                <w:rFonts w:ascii="仿宋" w:eastAsia="仿宋" w:hAnsi="仿宋" w:cs="仿宋" w:hint="eastAsia"/>
                <w:sz w:val="24"/>
              </w:rPr>
              <w:t>2022</w:t>
            </w:r>
            <w:r>
              <w:rPr>
                <w:rFonts w:ascii="仿宋" w:eastAsia="仿宋" w:hAnsi="仿宋" w:cs="仿宋" w:hint="eastAsia"/>
                <w:sz w:val="24"/>
              </w:rPr>
              <w:t>年度经济科技档案工作示范案例：</w:t>
            </w:r>
            <w:bookmarkEnd w:id="0"/>
            <w:r>
              <w:rPr>
                <w:rFonts w:ascii="仿宋" w:eastAsia="仿宋" w:hAnsi="仿宋" w:cs="仿宋" w:hint="eastAsia"/>
                <w:sz w:val="24"/>
              </w:rPr>
              <w:t>共建共享，推动电力客户档案一体化管理；表彰奖励：</w:t>
            </w:r>
            <w:r>
              <w:rPr>
                <w:rFonts w:ascii="仿宋" w:eastAsia="仿宋" w:hAnsi="仿宋" w:cs="仿宋" w:hint="eastAsia"/>
                <w:sz w:val="24"/>
              </w:rPr>
              <w:t>2021</w:t>
            </w:r>
            <w:r>
              <w:rPr>
                <w:rFonts w:ascii="仿宋" w:eastAsia="仿宋" w:hAnsi="仿宋" w:cs="仿宋" w:hint="eastAsia"/>
                <w:sz w:val="24"/>
              </w:rPr>
              <w:t>年度山东省三八红旗手；国家学会奖：②专利类型</w:t>
            </w:r>
            <w:r>
              <w:rPr>
                <w:rFonts w:ascii="仿宋" w:eastAsia="仿宋" w:hAnsi="仿宋" w:cs="仿宋" w:hint="eastAsia"/>
                <w:sz w:val="24"/>
              </w:rPr>
              <w:t>+</w:t>
            </w:r>
            <w:r>
              <w:rPr>
                <w:rFonts w:ascii="仿宋" w:eastAsia="仿宋" w:hAnsi="仿宋" w:cs="仿宋" w:hint="eastAsia"/>
                <w:sz w:val="24"/>
              </w:rPr>
              <w:t>专利名称，如：实用新型专利：防潮档案柜。③论文</w:t>
            </w:r>
            <w:r>
              <w:rPr>
                <w:rFonts w:ascii="仿宋" w:eastAsia="仿宋" w:hAnsi="仿宋" w:cs="仿宋" w:hint="eastAsia"/>
                <w:sz w:val="24"/>
              </w:rPr>
              <w:t>/</w:t>
            </w:r>
            <w:r>
              <w:rPr>
                <w:rFonts w:ascii="仿宋" w:eastAsia="仿宋" w:hAnsi="仿宋" w:cs="仿宋" w:hint="eastAsia"/>
                <w:sz w:val="24"/>
              </w:rPr>
              <w:t>著作</w:t>
            </w:r>
            <w:r>
              <w:rPr>
                <w:rFonts w:ascii="仿宋" w:eastAsia="仿宋" w:hAnsi="仿宋" w:cs="仿宋" w:hint="eastAsia"/>
                <w:sz w:val="24"/>
              </w:rPr>
              <w:t>+</w:t>
            </w:r>
            <w:r>
              <w:rPr>
                <w:rFonts w:ascii="仿宋" w:eastAsia="仿宋" w:hAnsi="仿宋" w:cs="仿宋" w:hint="eastAsia"/>
                <w:sz w:val="24"/>
              </w:rPr>
              <w:t>作品标题（年会交流论文须在标题后注明），如：论文：中国档案学的前世今生（年会交流论文）；著作：机关档案实战手册。④国家标准：</w:t>
            </w:r>
            <w:r>
              <w:rPr>
                <w:rFonts w:ascii="仿宋" w:eastAsia="仿宋" w:hAnsi="仿宋" w:cs="仿宋" w:hint="eastAsia"/>
                <w:sz w:val="24"/>
              </w:rPr>
              <w:t>DA/T 92</w:t>
            </w:r>
            <w:r>
              <w:rPr>
                <w:rFonts w:ascii="仿宋" w:eastAsia="仿宋" w:hAnsi="仿宋" w:cs="仿宋" w:hint="eastAsia"/>
                <w:sz w:val="24"/>
              </w:rPr>
              <w:t>—</w:t>
            </w:r>
            <w:r>
              <w:rPr>
                <w:rFonts w:ascii="仿宋" w:eastAsia="仿宋" w:hAnsi="仿宋" w:cs="仿宋" w:hint="eastAsia"/>
                <w:sz w:val="24"/>
              </w:rPr>
              <w:t>2022</w:t>
            </w:r>
            <w:r>
              <w:rPr>
                <w:rFonts w:ascii="仿宋" w:eastAsia="仿宋" w:hAnsi="仿宋" w:cs="仿宋" w:hint="eastAsia"/>
                <w:sz w:val="24"/>
              </w:rPr>
              <w:t>电子档案单套管理一般要求。</w:t>
            </w:r>
          </w:p>
        </w:tc>
      </w:tr>
      <w:tr w:rsidR="00684CAA">
        <w:trPr>
          <w:trHeight w:val="1551"/>
        </w:trPr>
        <w:tc>
          <w:tcPr>
            <w:tcW w:w="1988" w:type="dxa"/>
            <w:tcBorders>
              <w:tl2br w:val="nil"/>
              <w:tr2bl w:val="nil"/>
            </w:tcBorders>
            <w:vAlign w:val="center"/>
          </w:tcPr>
          <w:p w:rsidR="00684CAA" w:rsidRDefault="00B4591B">
            <w:pPr>
              <w:jc w:val="center"/>
              <w:rPr>
                <w:rFonts w:ascii="仿宋" w:eastAsia="仿宋" w:hAnsi="仿宋" w:cs="仿宋"/>
                <w:sz w:val="24"/>
              </w:rPr>
            </w:pPr>
            <w:r>
              <w:rPr>
                <w:rFonts w:ascii="仿宋" w:eastAsia="仿宋" w:hAnsi="仿宋" w:cs="仿宋"/>
                <w:sz w:val="24"/>
              </w:rPr>
              <w:t>其他上传材料</w:t>
            </w:r>
          </w:p>
        </w:tc>
        <w:tc>
          <w:tcPr>
            <w:tcW w:w="7427" w:type="dxa"/>
            <w:gridSpan w:val="2"/>
            <w:tcBorders>
              <w:tl2br w:val="nil"/>
              <w:tr2bl w:val="nil"/>
            </w:tcBorders>
          </w:tcPr>
          <w:p w:rsidR="00684CAA" w:rsidRDefault="00B4591B">
            <w:pPr>
              <w:rPr>
                <w:rFonts w:ascii="仿宋" w:eastAsia="仿宋" w:hAnsi="仿宋" w:cs="仿宋"/>
                <w:sz w:val="24"/>
              </w:rPr>
            </w:pPr>
            <w:r>
              <w:rPr>
                <w:rFonts w:ascii="仿宋" w:eastAsia="仿宋" w:hAnsi="仿宋" w:cs="仿宋" w:hint="eastAsia"/>
                <w:sz w:val="24"/>
              </w:rPr>
              <w:t>所有申报人员均需上传《公示情况说明》（附件</w:t>
            </w:r>
            <w:r>
              <w:rPr>
                <w:rFonts w:ascii="仿宋" w:eastAsia="仿宋" w:hAnsi="仿宋" w:cs="仿宋" w:hint="eastAsia"/>
                <w:sz w:val="24"/>
              </w:rPr>
              <w:t>3</w:t>
            </w:r>
            <w:r>
              <w:rPr>
                <w:rFonts w:ascii="仿宋" w:eastAsia="仿宋" w:hAnsi="仿宋" w:cs="仿宋" w:hint="eastAsia"/>
                <w:sz w:val="24"/>
              </w:rPr>
              <w:t>）《“六公开”监督卡》。申报方式为破格的，需上传所在单位出具的《破格申报推荐意见书》；申报方式为“非企事业单位人员交流到企事业单位人员”的，需上传所在单位出具的申报情况说明及相关佐证材料；申报方式为“高层次人才直评”的，需上传符合申报政策的证明材料。</w:t>
            </w:r>
          </w:p>
        </w:tc>
      </w:tr>
      <w:tr w:rsidR="00684CAA">
        <w:trPr>
          <w:trHeight w:val="383"/>
        </w:trPr>
        <w:tc>
          <w:tcPr>
            <w:tcW w:w="1988" w:type="dxa"/>
            <w:tcBorders>
              <w:top w:val="single" w:sz="12" w:space="0" w:color="auto"/>
            </w:tcBorders>
            <w:vAlign w:val="center"/>
          </w:tcPr>
          <w:p w:rsidR="00684CAA" w:rsidRDefault="00B4591B">
            <w:pPr>
              <w:spacing w:line="460" w:lineRule="exact"/>
              <w:jc w:val="center"/>
              <w:rPr>
                <w:rFonts w:ascii="仿宋" w:eastAsia="仿宋" w:hAnsi="仿宋" w:cs="仿宋"/>
                <w:sz w:val="24"/>
              </w:rPr>
            </w:pPr>
            <w:r>
              <w:rPr>
                <w:rFonts w:ascii="仿宋" w:eastAsia="仿宋" w:hAnsi="仿宋" w:cs="仿宋" w:hint="eastAsia"/>
                <w:b/>
                <w:bCs/>
                <w:sz w:val="28"/>
                <w:szCs w:val="28"/>
              </w:rPr>
              <w:t>项目名称</w:t>
            </w:r>
          </w:p>
        </w:tc>
        <w:tc>
          <w:tcPr>
            <w:tcW w:w="7427" w:type="dxa"/>
            <w:gridSpan w:val="2"/>
            <w:tcBorders>
              <w:top w:val="single" w:sz="12" w:space="0" w:color="auto"/>
            </w:tcBorders>
            <w:vAlign w:val="center"/>
          </w:tcPr>
          <w:p w:rsidR="00684CAA" w:rsidRDefault="00B4591B">
            <w:pPr>
              <w:spacing w:line="460" w:lineRule="exact"/>
              <w:jc w:val="center"/>
              <w:rPr>
                <w:rFonts w:ascii="仿宋" w:eastAsia="仿宋" w:hAnsi="仿宋" w:cs="仿宋"/>
                <w:b/>
                <w:bCs/>
                <w:sz w:val="28"/>
                <w:szCs w:val="28"/>
              </w:rPr>
            </w:pPr>
            <w:r>
              <w:rPr>
                <w:rFonts w:ascii="仿宋" w:eastAsia="仿宋" w:hAnsi="仿宋" w:cs="仿宋" w:hint="eastAsia"/>
                <w:b/>
                <w:bCs/>
                <w:sz w:val="28"/>
                <w:szCs w:val="28"/>
              </w:rPr>
              <w:t>纸质材料清单</w:t>
            </w:r>
          </w:p>
        </w:tc>
      </w:tr>
      <w:tr w:rsidR="00684CAA">
        <w:trPr>
          <w:trHeight w:val="1340"/>
        </w:trPr>
        <w:tc>
          <w:tcPr>
            <w:tcW w:w="1988" w:type="dxa"/>
            <w:vAlign w:val="center"/>
          </w:tcPr>
          <w:p w:rsidR="00684CAA" w:rsidRDefault="00B4591B">
            <w:pPr>
              <w:jc w:val="center"/>
              <w:rPr>
                <w:rFonts w:ascii="仿宋" w:eastAsia="仿宋" w:hAnsi="仿宋" w:cs="仿宋"/>
                <w:sz w:val="24"/>
              </w:rPr>
            </w:pPr>
            <w:r>
              <w:rPr>
                <w:rFonts w:ascii="仿宋" w:eastAsia="仿宋" w:hAnsi="仿宋" w:cs="仿宋" w:hint="eastAsia"/>
                <w:sz w:val="24"/>
              </w:rPr>
              <w:t>山东省专业技术职称评审表</w:t>
            </w:r>
          </w:p>
        </w:tc>
        <w:tc>
          <w:tcPr>
            <w:tcW w:w="7427" w:type="dxa"/>
            <w:gridSpan w:val="2"/>
            <w:vAlign w:val="center"/>
          </w:tcPr>
          <w:p w:rsidR="00684CAA" w:rsidRDefault="00B4591B">
            <w:pPr>
              <w:jc w:val="left"/>
              <w:rPr>
                <w:rFonts w:ascii="仿宋" w:eastAsia="仿宋" w:hAnsi="仿宋" w:cs="仿宋"/>
                <w:sz w:val="24"/>
              </w:rPr>
            </w:pPr>
            <w:r>
              <w:rPr>
                <w:rFonts w:ascii="仿宋" w:eastAsia="仿宋" w:hAnsi="仿宋" w:cs="仿宋" w:hint="eastAsia"/>
                <w:sz w:val="24"/>
              </w:rPr>
              <w:t>《评审表》原件</w:t>
            </w:r>
            <w:r>
              <w:rPr>
                <w:rFonts w:ascii="仿宋" w:eastAsia="仿宋" w:hAnsi="仿宋" w:cs="仿宋" w:hint="eastAsia"/>
                <w:sz w:val="24"/>
              </w:rPr>
              <w:t>4</w:t>
            </w:r>
            <w:r>
              <w:rPr>
                <w:rFonts w:ascii="仿宋" w:eastAsia="仿宋" w:hAnsi="仿宋" w:cs="仿宋" w:hint="eastAsia"/>
                <w:sz w:val="24"/>
              </w:rPr>
              <w:t>份，Ａ</w:t>
            </w:r>
            <w:r>
              <w:rPr>
                <w:rFonts w:ascii="仿宋" w:eastAsia="仿宋" w:hAnsi="仿宋" w:cs="仿宋" w:hint="eastAsia"/>
                <w:sz w:val="24"/>
              </w:rPr>
              <w:t>3</w:t>
            </w:r>
            <w:r>
              <w:rPr>
                <w:rFonts w:ascii="仿宋" w:eastAsia="仿宋" w:hAnsi="仿宋" w:cs="仿宋" w:hint="eastAsia"/>
                <w:sz w:val="24"/>
              </w:rPr>
              <w:t>纸型双面打印，须由职称申报系统导出。</w:t>
            </w:r>
            <w:r>
              <w:rPr>
                <w:rFonts w:ascii="仿宋" w:eastAsia="仿宋" w:hAnsi="仿宋" w:cs="仿宋" w:hint="eastAsia"/>
                <w:b/>
                <w:sz w:val="24"/>
              </w:rPr>
              <w:t>表中“单位意见”一栏须有负责人签名、公章和时间；“上级主管部门审查意见”“呈报部门意见”两栏除以上</w:t>
            </w:r>
            <w:r>
              <w:rPr>
                <w:rFonts w:ascii="仿宋" w:eastAsia="仿宋" w:hAnsi="仿宋" w:cs="仿宋" w:hint="eastAsia"/>
                <w:b/>
                <w:sz w:val="24"/>
              </w:rPr>
              <w:t>3</w:t>
            </w:r>
            <w:r>
              <w:rPr>
                <w:rFonts w:ascii="仿宋" w:eastAsia="仿宋" w:hAnsi="仿宋" w:cs="仿宋" w:hint="eastAsia"/>
                <w:b/>
                <w:sz w:val="24"/>
              </w:rPr>
              <w:t>项外，须填写“内容属实，同意上报”或“同意</w:t>
            </w:r>
            <w:r>
              <w:rPr>
                <w:rFonts w:ascii="仿宋" w:eastAsia="仿宋" w:hAnsi="仿宋" w:cs="仿宋" w:hint="eastAsia"/>
                <w:b/>
                <w:sz w:val="24"/>
              </w:rPr>
              <w:t xml:space="preserve"> </w:t>
            </w:r>
            <w:r>
              <w:rPr>
                <w:rFonts w:ascii="仿宋" w:eastAsia="仿宋" w:hAnsi="仿宋" w:cs="仿宋" w:hint="eastAsia"/>
                <w:b/>
                <w:sz w:val="24"/>
              </w:rPr>
              <w:t>”等意见。不能空缺。</w:t>
            </w:r>
          </w:p>
        </w:tc>
      </w:tr>
      <w:tr w:rsidR="00684CAA">
        <w:trPr>
          <w:trHeight w:val="517"/>
        </w:trPr>
        <w:tc>
          <w:tcPr>
            <w:tcW w:w="1988" w:type="dxa"/>
            <w:vAlign w:val="center"/>
          </w:tcPr>
          <w:p w:rsidR="00684CAA" w:rsidRDefault="00B4591B">
            <w:pPr>
              <w:jc w:val="center"/>
              <w:rPr>
                <w:rFonts w:ascii="仿宋" w:eastAsia="仿宋" w:hAnsi="仿宋" w:cs="仿宋"/>
                <w:sz w:val="24"/>
              </w:rPr>
            </w:pPr>
            <w:r>
              <w:rPr>
                <w:rFonts w:ascii="仿宋" w:eastAsia="仿宋" w:hAnsi="仿宋" w:cs="仿宋" w:hint="eastAsia"/>
                <w:sz w:val="24"/>
              </w:rPr>
              <w:t>申报人员花名册</w:t>
            </w:r>
          </w:p>
        </w:tc>
        <w:tc>
          <w:tcPr>
            <w:tcW w:w="7427" w:type="dxa"/>
            <w:gridSpan w:val="2"/>
            <w:vAlign w:val="center"/>
          </w:tcPr>
          <w:p w:rsidR="00684CAA" w:rsidRDefault="00B4591B">
            <w:pPr>
              <w:jc w:val="left"/>
              <w:rPr>
                <w:rFonts w:ascii="仿宋" w:eastAsia="仿宋" w:hAnsi="仿宋" w:cs="仿宋"/>
                <w:sz w:val="24"/>
              </w:rPr>
            </w:pPr>
            <w:r>
              <w:rPr>
                <w:rFonts w:ascii="仿宋" w:eastAsia="仿宋" w:hAnsi="仿宋" w:cs="仿宋" w:hint="eastAsia"/>
                <w:sz w:val="24"/>
              </w:rPr>
              <w:t>原件</w:t>
            </w:r>
            <w:r>
              <w:rPr>
                <w:rFonts w:ascii="仿宋" w:eastAsia="仿宋" w:hAnsi="仿宋" w:cs="仿宋" w:hint="eastAsia"/>
                <w:sz w:val="24"/>
              </w:rPr>
              <w:t>1</w:t>
            </w:r>
            <w:r>
              <w:rPr>
                <w:rFonts w:ascii="仿宋" w:eastAsia="仿宋" w:hAnsi="仿宋" w:cs="仿宋" w:hint="eastAsia"/>
                <w:sz w:val="24"/>
              </w:rPr>
              <w:t>份，由呈报单位提供，随《评审表》一并报送。</w:t>
            </w:r>
          </w:p>
        </w:tc>
      </w:tr>
      <w:tr w:rsidR="00684CAA">
        <w:trPr>
          <w:trHeight w:val="517"/>
        </w:trPr>
        <w:tc>
          <w:tcPr>
            <w:tcW w:w="1988" w:type="dxa"/>
            <w:vAlign w:val="center"/>
          </w:tcPr>
          <w:p w:rsidR="00684CAA" w:rsidRDefault="00B4591B">
            <w:pPr>
              <w:jc w:val="center"/>
              <w:rPr>
                <w:rFonts w:ascii="仿宋" w:eastAsia="仿宋" w:hAnsi="仿宋" w:cs="仿宋"/>
                <w:sz w:val="24"/>
              </w:rPr>
            </w:pPr>
            <w:r>
              <w:rPr>
                <w:rFonts w:ascii="仿宋" w:eastAsia="仿宋" w:hAnsi="仿宋" w:cs="仿宋" w:hint="eastAsia"/>
                <w:sz w:val="24"/>
              </w:rPr>
              <w:t>其他纸质材料</w:t>
            </w:r>
          </w:p>
        </w:tc>
        <w:tc>
          <w:tcPr>
            <w:tcW w:w="7427" w:type="dxa"/>
            <w:gridSpan w:val="2"/>
            <w:vAlign w:val="center"/>
          </w:tcPr>
          <w:p w:rsidR="00684CAA" w:rsidRDefault="00B4591B">
            <w:pPr>
              <w:jc w:val="left"/>
              <w:rPr>
                <w:rFonts w:ascii="仿宋" w:eastAsia="仿宋" w:hAnsi="仿宋" w:cs="仿宋"/>
                <w:sz w:val="24"/>
              </w:rPr>
            </w:pPr>
            <w:r>
              <w:rPr>
                <w:rFonts w:ascii="仿宋" w:eastAsia="仿宋" w:hAnsi="仿宋" w:cs="仿宋" w:hint="eastAsia"/>
                <w:sz w:val="24"/>
              </w:rPr>
              <w:t>系统内未能上传的其他佐证材料。</w:t>
            </w:r>
          </w:p>
        </w:tc>
      </w:tr>
    </w:tbl>
    <w:p w:rsidR="00684CAA" w:rsidRDefault="00684CAA" w:rsidP="00F1198F">
      <w:pPr>
        <w:rPr>
          <w:rFonts w:ascii="仿宋" w:eastAsia="仿宋" w:hAnsi="仿宋" w:cs="仿宋"/>
          <w:sz w:val="32"/>
          <w:szCs w:val="32"/>
        </w:rPr>
      </w:pPr>
    </w:p>
    <w:sectPr w:rsidR="00684CAA" w:rsidSect="00684CA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591B" w:rsidRDefault="00B4591B" w:rsidP="00D06456">
      <w:r>
        <w:separator/>
      </w:r>
    </w:p>
  </w:endnote>
  <w:endnote w:type="continuationSeparator" w:id="1">
    <w:p w:rsidR="00B4591B" w:rsidRDefault="00B4591B" w:rsidP="00D0645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184F6CFA" w:usb2="00000012"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591B" w:rsidRDefault="00B4591B" w:rsidP="00D06456">
      <w:r>
        <w:separator/>
      </w:r>
    </w:p>
  </w:footnote>
  <w:footnote w:type="continuationSeparator" w:id="1">
    <w:p w:rsidR="00B4591B" w:rsidRDefault="00B4591B" w:rsidP="00D0645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doNotExpandShiftReturn/>
    <w:adjustLineHeightInTable/>
    <w:useFELayout/>
  </w:compat>
  <w:docVars>
    <w:docVar w:name="commondata" w:val="eyJoZGlkIjoiMDBkODZhNjQ1MGY3OTQ0MDY4ZTNjNzM4OWQ0ZjkyMTgifQ=="/>
  </w:docVars>
  <w:rsids>
    <w:rsidRoot w:val="59D423DD"/>
    <w:rsid w:val="00061DF1"/>
    <w:rsid w:val="00067BEC"/>
    <w:rsid w:val="00072BBD"/>
    <w:rsid w:val="00091657"/>
    <w:rsid w:val="000A12AF"/>
    <w:rsid w:val="000C09A2"/>
    <w:rsid w:val="001223E6"/>
    <w:rsid w:val="00125125"/>
    <w:rsid w:val="0014307C"/>
    <w:rsid w:val="00143857"/>
    <w:rsid w:val="00215F97"/>
    <w:rsid w:val="002A2D5A"/>
    <w:rsid w:val="002A60C0"/>
    <w:rsid w:val="003349F8"/>
    <w:rsid w:val="0034226E"/>
    <w:rsid w:val="00355146"/>
    <w:rsid w:val="00386D3F"/>
    <w:rsid w:val="00427C02"/>
    <w:rsid w:val="0043307D"/>
    <w:rsid w:val="00493E49"/>
    <w:rsid w:val="004A62AC"/>
    <w:rsid w:val="004E193F"/>
    <w:rsid w:val="004E2D31"/>
    <w:rsid w:val="00535F5B"/>
    <w:rsid w:val="00583923"/>
    <w:rsid w:val="00586B57"/>
    <w:rsid w:val="005A7AEF"/>
    <w:rsid w:val="005B0138"/>
    <w:rsid w:val="005C2BD9"/>
    <w:rsid w:val="00660D02"/>
    <w:rsid w:val="00684CAA"/>
    <w:rsid w:val="006C3D87"/>
    <w:rsid w:val="007610FC"/>
    <w:rsid w:val="00776C52"/>
    <w:rsid w:val="007B24B0"/>
    <w:rsid w:val="007C6F5F"/>
    <w:rsid w:val="00825A8A"/>
    <w:rsid w:val="008926CB"/>
    <w:rsid w:val="008A375C"/>
    <w:rsid w:val="008C2D2C"/>
    <w:rsid w:val="00924BAE"/>
    <w:rsid w:val="00940BDF"/>
    <w:rsid w:val="00975540"/>
    <w:rsid w:val="009F763B"/>
    <w:rsid w:val="00A002CE"/>
    <w:rsid w:val="00A27925"/>
    <w:rsid w:val="00AD0ADD"/>
    <w:rsid w:val="00AF271F"/>
    <w:rsid w:val="00B10C23"/>
    <w:rsid w:val="00B2281F"/>
    <w:rsid w:val="00B33984"/>
    <w:rsid w:val="00B34CE6"/>
    <w:rsid w:val="00B4591B"/>
    <w:rsid w:val="00B823C3"/>
    <w:rsid w:val="00BB5A72"/>
    <w:rsid w:val="00C07267"/>
    <w:rsid w:val="00C12505"/>
    <w:rsid w:val="00C36346"/>
    <w:rsid w:val="00D06456"/>
    <w:rsid w:val="00D64022"/>
    <w:rsid w:val="00DE53BB"/>
    <w:rsid w:val="00E754F3"/>
    <w:rsid w:val="00E8160A"/>
    <w:rsid w:val="00F1198F"/>
    <w:rsid w:val="00F87B10"/>
    <w:rsid w:val="00FB28D9"/>
    <w:rsid w:val="00FE26D3"/>
    <w:rsid w:val="01043138"/>
    <w:rsid w:val="012D42FD"/>
    <w:rsid w:val="029638CF"/>
    <w:rsid w:val="03130C9A"/>
    <w:rsid w:val="03926FEA"/>
    <w:rsid w:val="03D6425B"/>
    <w:rsid w:val="04174CC4"/>
    <w:rsid w:val="042033D6"/>
    <w:rsid w:val="048B7202"/>
    <w:rsid w:val="04A113A5"/>
    <w:rsid w:val="058B2628"/>
    <w:rsid w:val="05B6346C"/>
    <w:rsid w:val="062D43AF"/>
    <w:rsid w:val="0685283F"/>
    <w:rsid w:val="072858CC"/>
    <w:rsid w:val="074E358D"/>
    <w:rsid w:val="0777439C"/>
    <w:rsid w:val="091B377D"/>
    <w:rsid w:val="0997694A"/>
    <w:rsid w:val="0A891756"/>
    <w:rsid w:val="0B9A2898"/>
    <w:rsid w:val="0BAB2B32"/>
    <w:rsid w:val="0D1036FE"/>
    <w:rsid w:val="0EF8579D"/>
    <w:rsid w:val="0F0415AF"/>
    <w:rsid w:val="10383F2B"/>
    <w:rsid w:val="10BF1885"/>
    <w:rsid w:val="126F15CC"/>
    <w:rsid w:val="12972790"/>
    <w:rsid w:val="12D0781D"/>
    <w:rsid w:val="12E60311"/>
    <w:rsid w:val="13F13CC6"/>
    <w:rsid w:val="142F15AD"/>
    <w:rsid w:val="149A2E5A"/>
    <w:rsid w:val="16DB6C0C"/>
    <w:rsid w:val="176B64FB"/>
    <w:rsid w:val="17A36655"/>
    <w:rsid w:val="18170B93"/>
    <w:rsid w:val="182A5635"/>
    <w:rsid w:val="1B045D62"/>
    <w:rsid w:val="1C4C5F39"/>
    <w:rsid w:val="1CCD534E"/>
    <w:rsid w:val="1D60233E"/>
    <w:rsid w:val="1D916391"/>
    <w:rsid w:val="1DE17414"/>
    <w:rsid w:val="20B96BBD"/>
    <w:rsid w:val="219E0135"/>
    <w:rsid w:val="21EA6F2F"/>
    <w:rsid w:val="221C0A03"/>
    <w:rsid w:val="2222290C"/>
    <w:rsid w:val="229067C3"/>
    <w:rsid w:val="22AD02F2"/>
    <w:rsid w:val="23133519"/>
    <w:rsid w:val="235B7191"/>
    <w:rsid w:val="236A19AA"/>
    <w:rsid w:val="236E4B2D"/>
    <w:rsid w:val="2598673B"/>
    <w:rsid w:val="25D173FF"/>
    <w:rsid w:val="25EE16C9"/>
    <w:rsid w:val="290057D3"/>
    <w:rsid w:val="2B1A38C4"/>
    <w:rsid w:val="2B5C5632"/>
    <w:rsid w:val="2C7B5A8A"/>
    <w:rsid w:val="2CE1542E"/>
    <w:rsid w:val="2CEE6CC2"/>
    <w:rsid w:val="2D665687"/>
    <w:rsid w:val="2D6F5F97"/>
    <w:rsid w:val="2D980A0D"/>
    <w:rsid w:val="2DB23588"/>
    <w:rsid w:val="2E047B0F"/>
    <w:rsid w:val="2E8C546A"/>
    <w:rsid w:val="2EB453DE"/>
    <w:rsid w:val="2F4D332A"/>
    <w:rsid w:val="2F9B0EAA"/>
    <w:rsid w:val="30C3638E"/>
    <w:rsid w:val="30C950F0"/>
    <w:rsid w:val="313C05D6"/>
    <w:rsid w:val="317177AC"/>
    <w:rsid w:val="323E367C"/>
    <w:rsid w:val="32923106"/>
    <w:rsid w:val="34037AE5"/>
    <w:rsid w:val="34380EB8"/>
    <w:rsid w:val="34DC77C8"/>
    <w:rsid w:val="34E9325B"/>
    <w:rsid w:val="35397A3C"/>
    <w:rsid w:val="35497DFC"/>
    <w:rsid w:val="355E0625"/>
    <w:rsid w:val="359833FE"/>
    <w:rsid w:val="35B20725"/>
    <w:rsid w:val="36F36B33"/>
    <w:rsid w:val="37A137D4"/>
    <w:rsid w:val="37AA40E3"/>
    <w:rsid w:val="37D54F27"/>
    <w:rsid w:val="385C6105"/>
    <w:rsid w:val="38FF590E"/>
    <w:rsid w:val="3A316F85"/>
    <w:rsid w:val="3AD0140D"/>
    <w:rsid w:val="3C3730BE"/>
    <w:rsid w:val="3C9B197D"/>
    <w:rsid w:val="3CC2183C"/>
    <w:rsid w:val="3DB44648"/>
    <w:rsid w:val="3DC90D6A"/>
    <w:rsid w:val="3DCB426D"/>
    <w:rsid w:val="3E0C635B"/>
    <w:rsid w:val="3E5C73DF"/>
    <w:rsid w:val="3ECA4190"/>
    <w:rsid w:val="3F61340A"/>
    <w:rsid w:val="413E1696"/>
    <w:rsid w:val="41697F5C"/>
    <w:rsid w:val="41B94863"/>
    <w:rsid w:val="428B1338"/>
    <w:rsid w:val="430D3E90"/>
    <w:rsid w:val="43C5363E"/>
    <w:rsid w:val="44682801"/>
    <w:rsid w:val="448C7B84"/>
    <w:rsid w:val="448D7804"/>
    <w:rsid w:val="44ED6924"/>
    <w:rsid w:val="455901D1"/>
    <w:rsid w:val="45C9178A"/>
    <w:rsid w:val="4616768B"/>
    <w:rsid w:val="46B71412"/>
    <w:rsid w:val="46B84C96"/>
    <w:rsid w:val="47461F7B"/>
    <w:rsid w:val="474F068C"/>
    <w:rsid w:val="47EE148F"/>
    <w:rsid w:val="48B02C86"/>
    <w:rsid w:val="48EB3931"/>
    <w:rsid w:val="49582C60"/>
    <w:rsid w:val="4999413A"/>
    <w:rsid w:val="49F9606C"/>
    <w:rsid w:val="4A337617"/>
    <w:rsid w:val="4AC7413B"/>
    <w:rsid w:val="4BA74AAE"/>
    <w:rsid w:val="4BB949C8"/>
    <w:rsid w:val="4CCD100D"/>
    <w:rsid w:val="4D12627F"/>
    <w:rsid w:val="4D6A6D6C"/>
    <w:rsid w:val="4E0A0A15"/>
    <w:rsid w:val="4EA9509B"/>
    <w:rsid w:val="4EF03291"/>
    <w:rsid w:val="508D6535"/>
    <w:rsid w:val="50C17C89"/>
    <w:rsid w:val="50CC731F"/>
    <w:rsid w:val="5139664E"/>
    <w:rsid w:val="51A87F87"/>
    <w:rsid w:val="526151B7"/>
    <w:rsid w:val="52EA6014"/>
    <w:rsid w:val="535556C4"/>
    <w:rsid w:val="53820B12"/>
    <w:rsid w:val="53D02E0F"/>
    <w:rsid w:val="545455E7"/>
    <w:rsid w:val="553A7E63"/>
    <w:rsid w:val="55F22BB9"/>
    <w:rsid w:val="56193C4E"/>
    <w:rsid w:val="563D098A"/>
    <w:rsid w:val="56CA1873"/>
    <w:rsid w:val="57214480"/>
    <w:rsid w:val="574868BE"/>
    <w:rsid w:val="578E4E34"/>
    <w:rsid w:val="57F57CDB"/>
    <w:rsid w:val="58C85AB5"/>
    <w:rsid w:val="59335165"/>
    <w:rsid w:val="598B6E78"/>
    <w:rsid w:val="599D2616"/>
    <w:rsid w:val="59D423DD"/>
    <w:rsid w:val="5C6E6BB0"/>
    <w:rsid w:val="5CC069BB"/>
    <w:rsid w:val="5D893E85"/>
    <w:rsid w:val="5D980C1C"/>
    <w:rsid w:val="5E014DC8"/>
    <w:rsid w:val="5F6D531F"/>
    <w:rsid w:val="5FF35D80"/>
    <w:rsid w:val="615C6D49"/>
    <w:rsid w:val="61F734FF"/>
    <w:rsid w:val="624337C3"/>
    <w:rsid w:val="6245254A"/>
    <w:rsid w:val="62C4089A"/>
    <w:rsid w:val="63F56A0D"/>
    <w:rsid w:val="64355278"/>
    <w:rsid w:val="64374EF8"/>
    <w:rsid w:val="66100001"/>
    <w:rsid w:val="66192E8F"/>
    <w:rsid w:val="665F7D80"/>
    <w:rsid w:val="66E4385D"/>
    <w:rsid w:val="678533E6"/>
    <w:rsid w:val="67DB6373"/>
    <w:rsid w:val="6857373E"/>
    <w:rsid w:val="693C4CB6"/>
    <w:rsid w:val="6A5C730C"/>
    <w:rsid w:val="6AA50A05"/>
    <w:rsid w:val="6AD45CD0"/>
    <w:rsid w:val="6B51691F"/>
    <w:rsid w:val="6D614100"/>
    <w:rsid w:val="6E4843FE"/>
    <w:rsid w:val="6E946A7C"/>
    <w:rsid w:val="6EA2434B"/>
    <w:rsid w:val="6EC10845"/>
    <w:rsid w:val="6EC5724B"/>
    <w:rsid w:val="6FE93B2A"/>
    <w:rsid w:val="71163298"/>
    <w:rsid w:val="7124002F"/>
    <w:rsid w:val="71336FC4"/>
    <w:rsid w:val="71784236"/>
    <w:rsid w:val="71E240B7"/>
    <w:rsid w:val="72422A05"/>
    <w:rsid w:val="73391C98"/>
    <w:rsid w:val="73974230"/>
    <w:rsid w:val="73F82FD0"/>
    <w:rsid w:val="73FA42D5"/>
    <w:rsid w:val="74460B51"/>
    <w:rsid w:val="74BE5317"/>
    <w:rsid w:val="764A0321"/>
    <w:rsid w:val="76AE0046"/>
    <w:rsid w:val="770D005F"/>
    <w:rsid w:val="774F0B38"/>
    <w:rsid w:val="77740D08"/>
    <w:rsid w:val="77A756E2"/>
    <w:rsid w:val="78E1125F"/>
    <w:rsid w:val="78FB3122"/>
    <w:rsid w:val="793A2BF2"/>
    <w:rsid w:val="7AF45447"/>
    <w:rsid w:val="7C7D34AC"/>
    <w:rsid w:val="7CC2473D"/>
    <w:rsid w:val="7DFF4145"/>
    <w:rsid w:val="7E52614D"/>
    <w:rsid w:val="7E8C502E"/>
    <w:rsid w:val="7EC62889"/>
    <w:rsid w:val="7EFF3CE8"/>
    <w:rsid w:val="7F0E6500"/>
    <w:rsid w:val="7F9D7069"/>
    <w:rsid w:val="7FEB070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84CAA"/>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684CAA"/>
    <w:pPr>
      <w:jc w:val="left"/>
    </w:pPr>
  </w:style>
  <w:style w:type="paragraph" w:styleId="a4">
    <w:name w:val="footer"/>
    <w:basedOn w:val="a"/>
    <w:qFormat/>
    <w:rsid w:val="00684CAA"/>
    <w:pPr>
      <w:tabs>
        <w:tab w:val="center" w:pos="4153"/>
        <w:tab w:val="right" w:pos="8306"/>
      </w:tabs>
      <w:snapToGrid w:val="0"/>
      <w:jc w:val="left"/>
    </w:pPr>
    <w:rPr>
      <w:sz w:val="18"/>
    </w:rPr>
  </w:style>
  <w:style w:type="paragraph" w:styleId="a5">
    <w:name w:val="header"/>
    <w:basedOn w:val="a"/>
    <w:link w:val="Char"/>
    <w:qFormat/>
    <w:rsid w:val="00684CAA"/>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684CAA"/>
    <w:pPr>
      <w:spacing w:before="100" w:beforeAutospacing="1" w:after="100" w:afterAutospacing="1"/>
      <w:jc w:val="left"/>
    </w:pPr>
    <w:rPr>
      <w:rFonts w:ascii="Calibri" w:eastAsia="宋体" w:hAnsi="Calibri" w:cs="Times New Roman"/>
      <w:kern w:val="0"/>
      <w:sz w:val="24"/>
    </w:rPr>
  </w:style>
  <w:style w:type="table" w:styleId="a7">
    <w:name w:val="Table Grid"/>
    <w:basedOn w:val="a1"/>
    <w:uiPriority w:val="39"/>
    <w:qFormat/>
    <w:rsid w:val="00684CAA"/>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sid w:val="00684CAA"/>
    <w:rPr>
      <w:rFonts w:ascii="Times New Roman" w:eastAsia="宋体" w:hAnsi="Times New Roman" w:cs="Times New Roman"/>
      <w:b/>
      <w:bCs/>
    </w:rPr>
  </w:style>
  <w:style w:type="character" w:styleId="a9">
    <w:name w:val="Emphasis"/>
    <w:basedOn w:val="a0"/>
    <w:qFormat/>
    <w:rsid w:val="00684CAA"/>
    <w:rPr>
      <w:i/>
    </w:rPr>
  </w:style>
  <w:style w:type="character" w:customStyle="1" w:styleId="Char">
    <w:name w:val="页眉 Char"/>
    <w:basedOn w:val="a0"/>
    <w:link w:val="a5"/>
    <w:qFormat/>
    <w:rsid w:val="00684CAA"/>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320</Words>
  <Characters>1828</Characters>
  <Application>Microsoft Office Word</Application>
  <DocSecurity>0</DocSecurity>
  <Lines>15</Lines>
  <Paragraphs>4</Paragraphs>
  <ScaleCrop>false</ScaleCrop>
  <Company/>
  <LinksUpToDate>false</LinksUpToDate>
  <CharactersWithSpaces>2144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chenmeng</cp:lastModifiedBy>
  <cp:revision>4</cp:revision>
  <dcterms:created xsi:type="dcterms:W3CDTF">2023-01-05T02:38:00Z</dcterms:created>
  <dcterms:modified xsi:type="dcterms:W3CDTF">2023-01-05T02:39:00Z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322F9054142B470B9A8B966DD25A8675</vt:lpwstr>
  </property>
</Properties>
</file>